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94949905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9178AA">
        <w:rPr>
          <w:sz w:val="24"/>
          <w:szCs w:val="24"/>
          <w:lang w:val="uk-UA"/>
        </w:rPr>
        <w:t>1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 w:rsidR="00EB7803">
        <w:rPr>
          <w:b/>
          <w:sz w:val="24"/>
          <w:szCs w:val="24"/>
          <w:lang w:val="uk-UA"/>
        </w:rPr>
        <w:t>29</w:t>
      </w:r>
      <w:r w:rsidRPr="000361B6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>0</w:t>
      </w:r>
      <w:r w:rsidR="00824F7E">
        <w:rPr>
          <w:b/>
          <w:sz w:val="24"/>
          <w:szCs w:val="24"/>
          <w:lang w:val="uk-UA"/>
        </w:rPr>
        <w:t>9</w:t>
      </w:r>
      <w:r w:rsidRPr="000361B6">
        <w:rPr>
          <w:b/>
          <w:sz w:val="24"/>
          <w:szCs w:val="24"/>
          <w:lang w:val="uk-UA"/>
        </w:rPr>
        <w:t>.202</w:t>
      </w:r>
      <w:r>
        <w:rPr>
          <w:b/>
          <w:sz w:val="24"/>
          <w:szCs w:val="24"/>
          <w:lang w:val="uk-UA"/>
        </w:rPr>
        <w:t>1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EB7803">
        <w:rPr>
          <w:b/>
          <w:sz w:val="24"/>
          <w:szCs w:val="24"/>
          <w:lang w:val="uk-UA"/>
        </w:rPr>
        <w:t>19/83</w:t>
      </w:r>
      <w:r w:rsidRPr="000361B6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«Про</w:t>
      </w:r>
      <w:r>
        <w:rPr>
          <w:sz w:val="24"/>
          <w:szCs w:val="24"/>
          <w:lang w:val="uk-UA"/>
        </w:rPr>
        <w:t xml:space="preserve"> внесення змін до рішення Луцької міської ради від 23.12.2020 року №2/53</w:t>
      </w:r>
      <w:r w:rsidRPr="000361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«Про бюджет Луцької міської територіальної громади на 2021 рік з врахуванням змін від 27.01.2021 року №5/109, від 24.02.2021 року №7/77, від 12.03.2021 року №8/2</w:t>
      </w:r>
      <w:r w:rsidR="008041A6">
        <w:rPr>
          <w:sz w:val="24"/>
          <w:szCs w:val="24"/>
          <w:lang w:val="uk-UA"/>
        </w:rPr>
        <w:t>,від 24.03.2021 №9/39</w:t>
      </w:r>
      <w:r w:rsidR="00CB2038">
        <w:rPr>
          <w:sz w:val="24"/>
          <w:szCs w:val="24"/>
          <w:lang w:val="uk-UA"/>
        </w:rPr>
        <w:t>, від 28.04.2021 року №10/71</w:t>
      </w:r>
      <w:r w:rsidR="00166FEB">
        <w:rPr>
          <w:sz w:val="24"/>
          <w:szCs w:val="24"/>
          <w:lang w:val="uk-UA"/>
        </w:rPr>
        <w:t>,від 25.05.2021 року №12/27</w:t>
      </w:r>
      <w:r w:rsidR="00F45977">
        <w:rPr>
          <w:sz w:val="24"/>
          <w:szCs w:val="24"/>
          <w:lang w:val="uk-UA"/>
        </w:rPr>
        <w:t>,від 23.06.2021 року №13/66</w:t>
      </w:r>
      <w:r w:rsidR="0095017A">
        <w:rPr>
          <w:sz w:val="24"/>
          <w:szCs w:val="24"/>
          <w:lang w:val="uk-UA"/>
        </w:rPr>
        <w:t>,від 16.07.2021 року №14/1, від 30.07.2021 року №15/80</w:t>
      </w:r>
      <w:r w:rsidR="006C2068">
        <w:rPr>
          <w:sz w:val="24"/>
          <w:szCs w:val="24"/>
          <w:lang w:val="uk-UA"/>
        </w:rPr>
        <w:t>,від 06.08.2021 року №16/2</w:t>
      </w:r>
      <w:r w:rsidR="00824F7E">
        <w:rPr>
          <w:sz w:val="24"/>
          <w:szCs w:val="24"/>
          <w:lang w:val="uk-UA"/>
        </w:rPr>
        <w:t>,від 26.08.2021 року №17/69</w:t>
      </w:r>
      <w:r w:rsidR="00EB7803">
        <w:rPr>
          <w:sz w:val="24"/>
          <w:szCs w:val="24"/>
          <w:lang w:val="uk-UA"/>
        </w:rPr>
        <w:t>, від 16.09.2021 року №18/1</w:t>
      </w:r>
      <w:r w:rsidRPr="000361B6">
        <w:rPr>
          <w:sz w:val="24"/>
          <w:szCs w:val="24"/>
          <w:lang w:val="uk-UA"/>
        </w:rPr>
        <w:t xml:space="preserve">» </w:t>
      </w:r>
    </w:p>
    <w:p w:rsidR="005E71E8" w:rsidRPr="000361B6" w:rsidRDefault="005E71E8" w:rsidP="007F3B64">
      <w:pPr>
        <w:ind w:firstLine="851"/>
        <w:jc w:val="both"/>
        <w:rPr>
          <w:sz w:val="24"/>
          <w:szCs w:val="24"/>
          <w:lang w:val="uk-UA"/>
        </w:rPr>
      </w:pP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2021 рік.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B3321E" w:rsidRPr="009F20D1" w:rsidTr="00844D5F">
        <w:tc>
          <w:tcPr>
            <w:tcW w:w="1384" w:type="dxa"/>
          </w:tcPr>
          <w:p w:rsidR="00B3321E" w:rsidRPr="0042180C" w:rsidRDefault="00B3321E" w:rsidP="000D26A7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42180C">
              <w:rPr>
                <w:b/>
                <w:color w:val="FF0000"/>
                <w:sz w:val="26"/>
                <w:szCs w:val="26"/>
                <w:lang w:val="uk-UA"/>
              </w:rPr>
              <w:t>121</w:t>
            </w:r>
            <w:r w:rsidR="000D26A7" w:rsidRPr="0042180C">
              <w:rPr>
                <w:b/>
                <w:color w:val="FF0000"/>
                <w:sz w:val="26"/>
                <w:szCs w:val="26"/>
                <w:lang w:val="uk-UA"/>
              </w:rPr>
              <w:t>7670</w:t>
            </w:r>
          </w:p>
        </w:tc>
        <w:tc>
          <w:tcPr>
            <w:tcW w:w="8896" w:type="dxa"/>
            <w:vAlign w:val="center"/>
          </w:tcPr>
          <w:p w:rsidR="00B3321E" w:rsidRPr="006F1681" w:rsidRDefault="000D26A7" w:rsidP="00FE724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3F70D0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22190C" w:rsidRPr="009F20D1" w:rsidTr="006421CE">
        <w:tc>
          <w:tcPr>
            <w:tcW w:w="1384" w:type="dxa"/>
          </w:tcPr>
          <w:p w:rsidR="0022190C" w:rsidRPr="0042180C" w:rsidRDefault="0022190C" w:rsidP="0042180C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42180C">
              <w:rPr>
                <w:b/>
                <w:color w:val="FF0000"/>
                <w:sz w:val="26"/>
                <w:szCs w:val="26"/>
                <w:lang w:val="uk-UA"/>
              </w:rPr>
              <w:t>1210160</w:t>
            </w:r>
          </w:p>
        </w:tc>
        <w:tc>
          <w:tcPr>
            <w:tcW w:w="8896" w:type="dxa"/>
            <w:vAlign w:val="center"/>
          </w:tcPr>
          <w:p w:rsidR="0022190C" w:rsidRPr="006F1681" w:rsidRDefault="0022190C" w:rsidP="004E71A8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</w:t>
            </w:r>
          </w:p>
        </w:tc>
      </w:tr>
      <w:tr w:rsidR="0022190C" w:rsidRPr="00CB2038" w:rsidTr="003E5DFA">
        <w:tc>
          <w:tcPr>
            <w:tcW w:w="1384" w:type="dxa"/>
          </w:tcPr>
          <w:p w:rsidR="0022190C" w:rsidRPr="0042180C" w:rsidRDefault="0022190C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42180C">
              <w:rPr>
                <w:b/>
                <w:color w:val="FF000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22190C" w:rsidRPr="002170F6" w:rsidRDefault="0022190C" w:rsidP="00A642FF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22190C" w:rsidRPr="002727C9" w:rsidTr="00180739">
        <w:tc>
          <w:tcPr>
            <w:tcW w:w="1384" w:type="dxa"/>
          </w:tcPr>
          <w:p w:rsidR="0022190C" w:rsidRPr="0042180C" w:rsidRDefault="0022190C" w:rsidP="0042180C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42180C">
              <w:rPr>
                <w:b/>
                <w:color w:val="FF0000"/>
                <w:sz w:val="26"/>
                <w:szCs w:val="26"/>
                <w:lang w:val="uk-UA"/>
              </w:rPr>
              <w:t>1217462</w:t>
            </w:r>
          </w:p>
        </w:tc>
        <w:tc>
          <w:tcPr>
            <w:tcW w:w="8896" w:type="dxa"/>
            <w:vAlign w:val="center"/>
          </w:tcPr>
          <w:p w:rsidR="0022190C" w:rsidRPr="00622512" w:rsidRDefault="0022190C" w:rsidP="00FE724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A67C84">
              <w:rPr>
                <w:rFonts w:eastAsia="Calibri"/>
                <w:b/>
                <w:bCs/>
              </w:rPr>
              <w:t>Утримання та розвиток автомобільних доріг та дорожньої інфраструктури</w:t>
            </w:r>
            <w:r w:rsidRPr="00A67C84">
              <w:rPr>
                <w:rFonts w:eastAsia="Calibri"/>
                <w:b/>
                <w:bCs/>
                <w:lang w:val="uk-UA"/>
              </w:rPr>
              <w:t xml:space="preserve"> за рахунок субвенцій державного бюджету</w:t>
            </w:r>
          </w:p>
        </w:tc>
      </w:tr>
      <w:tr w:rsidR="0022190C" w:rsidRPr="008041A6" w:rsidTr="009B6BD5">
        <w:tc>
          <w:tcPr>
            <w:tcW w:w="1384" w:type="dxa"/>
          </w:tcPr>
          <w:p w:rsidR="0022190C" w:rsidRPr="0042180C" w:rsidRDefault="0022190C" w:rsidP="008041A6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42180C">
              <w:rPr>
                <w:b/>
                <w:color w:val="FF000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22190C" w:rsidRPr="006F1681" w:rsidRDefault="0022190C" w:rsidP="005D207F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22190C" w:rsidRPr="008041A6" w:rsidTr="002C6086">
        <w:tc>
          <w:tcPr>
            <w:tcW w:w="1384" w:type="dxa"/>
          </w:tcPr>
          <w:p w:rsidR="0022190C" w:rsidRPr="0042180C" w:rsidRDefault="0022190C" w:rsidP="0095017A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42180C">
              <w:rPr>
                <w:b/>
                <w:color w:val="FF0000"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22190C" w:rsidRPr="006F1681" w:rsidRDefault="0022190C" w:rsidP="00FE724A">
            <w:pPr>
              <w:jc w:val="both"/>
              <w:rPr>
                <w:b/>
                <w:bCs/>
                <w:sz w:val="24"/>
                <w:szCs w:val="24"/>
              </w:rPr>
            </w:pPr>
            <w:r w:rsidRPr="006F1681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</w:tbl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7332E9">
        <w:rPr>
          <w:sz w:val="26"/>
          <w:szCs w:val="26"/>
          <w:lang w:val="uk-UA"/>
        </w:rPr>
        <w:t xml:space="preserve">  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95C63" w:rsidRDefault="00C95C63" w:rsidP="00C95FAB">
      <w:pPr>
        <w:jc w:val="both"/>
        <w:rPr>
          <w:sz w:val="18"/>
          <w:szCs w:val="18"/>
          <w:lang w:val="uk-UA"/>
        </w:rPr>
      </w:pPr>
    </w:p>
    <w:p w:rsidR="00A369C4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C95C63">
      <w:footnotePr>
        <w:pos w:val="beneathText"/>
      </w:footnotePr>
      <w:pgSz w:w="11905" w:h="16837"/>
      <w:pgMar w:top="567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AE0" w:rsidRDefault="005F2AE0">
      <w:r>
        <w:separator/>
      </w:r>
    </w:p>
  </w:endnote>
  <w:endnote w:type="continuationSeparator" w:id="1">
    <w:p w:rsidR="005F2AE0" w:rsidRDefault="005F2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AE0" w:rsidRDefault="005F2AE0">
      <w:r>
        <w:separator/>
      </w:r>
    </w:p>
  </w:footnote>
  <w:footnote w:type="continuationSeparator" w:id="1">
    <w:p w:rsidR="005F2AE0" w:rsidRDefault="005F2A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34200"/>
    <w:rsid w:val="000361B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6989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1F6DD9"/>
    <w:rsid w:val="00203A01"/>
    <w:rsid w:val="00203CBF"/>
    <w:rsid w:val="0020666F"/>
    <w:rsid w:val="00211F90"/>
    <w:rsid w:val="002170F6"/>
    <w:rsid w:val="0022190C"/>
    <w:rsid w:val="00227E7F"/>
    <w:rsid w:val="002308B7"/>
    <w:rsid w:val="0023254A"/>
    <w:rsid w:val="002345A3"/>
    <w:rsid w:val="0023613D"/>
    <w:rsid w:val="00237A2B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1040D"/>
    <w:rsid w:val="004107E3"/>
    <w:rsid w:val="004127B6"/>
    <w:rsid w:val="0042180C"/>
    <w:rsid w:val="00423313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A7D03"/>
    <w:rsid w:val="004E22FC"/>
    <w:rsid w:val="004E4C4E"/>
    <w:rsid w:val="004E7F0B"/>
    <w:rsid w:val="004F56DD"/>
    <w:rsid w:val="004F5C28"/>
    <w:rsid w:val="004F7C6F"/>
    <w:rsid w:val="005122E4"/>
    <w:rsid w:val="00512C59"/>
    <w:rsid w:val="00521239"/>
    <w:rsid w:val="00524B5E"/>
    <w:rsid w:val="00524CEE"/>
    <w:rsid w:val="00531493"/>
    <w:rsid w:val="00533054"/>
    <w:rsid w:val="00535D25"/>
    <w:rsid w:val="00537571"/>
    <w:rsid w:val="00543B96"/>
    <w:rsid w:val="00552853"/>
    <w:rsid w:val="00556133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4F7E"/>
    <w:rsid w:val="00825B69"/>
    <w:rsid w:val="008272F2"/>
    <w:rsid w:val="00837288"/>
    <w:rsid w:val="008416A8"/>
    <w:rsid w:val="00843660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69C4"/>
    <w:rsid w:val="00A43A9E"/>
    <w:rsid w:val="00A502CB"/>
    <w:rsid w:val="00A57267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0043"/>
    <w:rsid w:val="00B16374"/>
    <w:rsid w:val="00B210E1"/>
    <w:rsid w:val="00B22F32"/>
    <w:rsid w:val="00B2387A"/>
    <w:rsid w:val="00B24227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21C2E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7DB4"/>
    <w:rsid w:val="00F621CB"/>
    <w:rsid w:val="00F66932"/>
    <w:rsid w:val="00F70F02"/>
    <w:rsid w:val="00F77C45"/>
    <w:rsid w:val="00F85941"/>
    <w:rsid w:val="00F87AF5"/>
    <w:rsid w:val="00F95A0E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1573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4</cp:revision>
  <cp:lastPrinted>2020-11-12T09:37:00Z</cp:lastPrinted>
  <dcterms:created xsi:type="dcterms:W3CDTF">2021-10-05T11:36:00Z</dcterms:created>
  <dcterms:modified xsi:type="dcterms:W3CDTF">2021-10-05T11:39:00Z</dcterms:modified>
</cp:coreProperties>
</file>